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2718" w:rsidRPr="009A2718" w:rsidRDefault="009A2718" w:rsidP="009A27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9A271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2718" w:rsidRPr="009A2718" w:rsidRDefault="009A2718" w:rsidP="009A27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9A2718" w:rsidRPr="009A2718" w:rsidRDefault="009A2718" w:rsidP="009A27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9A2718" w:rsidRPr="009A2718" w:rsidRDefault="009A2718" w:rsidP="009A271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9A2718" w:rsidRPr="009A2718" w:rsidRDefault="009A2718" w:rsidP="009A2718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9A271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Pr="009A2718">
        <w:rPr>
          <w:rFonts w:ascii="Times New Roman" w:eastAsia="Times New Roman" w:hAnsi="Times New Roman" w:cs="Times New Roman"/>
          <w:b/>
          <w:u w:val="single"/>
          <w:lang w:eastAsia="sl-SI"/>
        </w:rPr>
        <w:t>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92</w:t>
      </w:r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9A2718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9A2718" w:rsidRPr="009A2718" w:rsidRDefault="009A2718" w:rsidP="009A2718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9A271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9A271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9A2718" w:rsidRPr="009A2718" w:rsidRDefault="009A2718" w:rsidP="009A2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9A2718" w:rsidRPr="009A2718" w:rsidRDefault="009A2718" w:rsidP="009A2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Tehtnica za tehtanje kivet s krvjo na predelavi    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>N119079</w:t>
      </w: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1 kom</w:t>
      </w:r>
    </w:p>
    <w:p w:rsidR="009A2718" w:rsidRPr="009A2718" w:rsidRDefault="009A2718" w:rsidP="009A2718">
      <w:pPr>
        <w:spacing w:after="0" w:line="240" w:lineRule="auto"/>
        <w:ind w:left="1080"/>
        <w:rPr>
          <w:rFonts w:ascii="Times New Roman" w:eastAsia="Times New Roman" w:hAnsi="Times New Roman" w:cs="Times New Roman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9A2718">
        <w:rPr>
          <w:rFonts w:ascii="Times New Roman" w:eastAsia="Times New Roman" w:hAnsi="Times New Roman" w:cs="Times New Roman"/>
          <w:b/>
          <w:lang w:eastAsia="sl-SI"/>
        </w:rPr>
        <w:t>Splošne zahteve: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9A2718" w:rsidRPr="009A2718" w:rsidRDefault="009A2718" w:rsidP="009A271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A2718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9A2718" w:rsidRPr="009A2718" w:rsidRDefault="009A2718" w:rsidP="009A2718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9A2718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9A2718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9A2718" w:rsidRPr="009A2718" w:rsidRDefault="009A2718" w:rsidP="009A2718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9A2718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zahtev naročnika.</w:t>
      </w: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9A2718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hyperlink r:id="rId6" w:history="1">
        <w:r w:rsidRPr="009A27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vanja.herman@sb-celje.si</w:t>
        </w:r>
      </w:hyperlink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  <w:hyperlink r:id="rId7" w:history="1">
        <w:r w:rsidRPr="009A271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z oznako </w:t>
      </w:r>
      <w:proofErr w:type="spellStart"/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tehtnica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za tehtanje kivet s krvjo na predelavi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 _3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92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_2019 do najkasneje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27.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9</w:t>
      </w:r>
      <w:r w:rsidRPr="009A2718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 xml:space="preserve">.2019 do 12 ure. 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9A2718" w:rsidRPr="009A2718" w:rsidRDefault="009A2718" w:rsidP="009A2718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9A2718" w:rsidRPr="009A2718" w:rsidRDefault="009A2718" w:rsidP="009A271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(OBR-3)</w:t>
      </w:r>
    </w:p>
    <w:p w:rsidR="009A2718" w:rsidRPr="009A2718" w:rsidRDefault="009A2718" w:rsidP="009A2718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sl-SI"/>
        </w:rPr>
        <w:t xml:space="preserve">Obveznost izbranega ponudnika </w:t>
      </w:r>
    </w:p>
    <w:p w:rsidR="009A2718" w:rsidRPr="009A2718" w:rsidRDefault="009A2718" w:rsidP="009A271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>PREDMET:</w:t>
      </w:r>
      <w:r w:rsidRPr="009A2718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Tehtnica za tehtanje kivet s krvjo na predelavi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N119079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</w:t>
      </w:r>
    </w:p>
    <w:p w:rsidR="009A2718" w:rsidRPr="009A2718" w:rsidRDefault="009A2718" w:rsidP="009A27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718" w:rsidRPr="009A2718" w:rsidRDefault="009A2718" w:rsidP="009A2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9A2718" w:rsidRPr="009A2718" w:rsidRDefault="009A2718" w:rsidP="009A271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A2718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49"/>
        <w:gridCol w:w="42"/>
        <w:gridCol w:w="1800"/>
        <w:gridCol w:w="1573"/>
      </w:tblGrid>
      <w:tr w:rsidR="009A2718" w:rsidRPr="009A2718" w:rsidTr="00B103BE">
        <w:trPr>
          <w:gridAfter w:val="3"/>
          <w:wAfter w:w="3415" w:type="dxa"/>
          <w:trHeight w:val="104"/>
        </w:trPr>
        <w:tc>
          <w:tcPr>
            <w:tcW w:w="6665" w:type="dxa"/>
            <w:gridSpan w:val="4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A2718" w:rsidRPr="009A2718" w:rsidTr="00B103BE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lang w:eastAsia="ar-SA"/>
              </w:rPr>
              <w:t>Sklop 1</w:t>
            </w: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A2718" w:rsidRPr="009A2718" w:rsidTr="009A2718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N119166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A2718" w:rsidRPr="009A2718" w:rsidRDefault="009A2718" w:rsidP="009A2718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9A2718" w:rsidRPr="009A2718" w:rsidTr="009A27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tcBorders>
              <w:bottom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lang w:eastAsia="ar-SA"/>
              </w:rPr>
              <w:t>Tehtnica za tehtanje kivet s krvjo na predelavi</w:t>
            </w:r>
          </w:p>
        </w:tc>
        <w:tc>
          <w:tcPr>
            <w:tcW w:w="2700" w:type="dxa"/>
            <w:tcBorders>
              <w:bottom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573" w:type="dxa"/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A2718" w:rsidRPr="009A2718" w:rsidTr="009A27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A2718" w:rsidRPr="009A2718" w:rsidTr="009A27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A2718" w:rsidRPr="009A2718" w:rsidTr="009A27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hAnsi="Times New Roman" w:cs="Times New Roman"/>
                <w:b/>
                <w:sz w:val="20"/>
                <w:szCs w:val="20"/>
              </w:rPr>
              <w:t>Vrednost  preventivnega vzdrževanja, redni letni pregledi opreme v EUR brez DDV (</w:t>
            </w:r>
            <w:r w:rsidRPr="009A2718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Pr="009A2718">
              <w:rPr>
                <w:rFonts w:ascii="Times New Roman" w:hAnsi="Times New Roman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573" w:type="dxa"/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A2718" w:rsidRPr="009A2718" w:rsidTr="009A27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9A2718">
              <w:rPr>
                <w:rFonts w:ascii="Times New Roman" w:hAnsi="Times New Roman" w:cs="Times New Roman"/>
                <w:sz w:val="20"/>
                <w:szCs w:val="20"/>
              </w:rPr>
              <w:t>Znesek DDV v EUR  za  preventivno vzdrževanje, redni letni pregled opreme</w:t>
            </w:r>
          </w:p>
        </w:tc>
        <w:tc>
          <w:tcPr>
            <w:tcW w:w="1573" w:type="dxa"/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A2718" w:rsidRPr="009A2718" w:rsidTr="009A271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 v EUR z DDV</w:t>
            </w:r>
          </w:p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9A2718" w:rsidRPr="009A2718" w:rsidRDefault="009A2718" w:rsidP="009A271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A2718" w:rsidRPr="009A2718" w:rsidTr="00B103BE">
        <w:trPr>
          <w:gridAfter w:val="4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  <w:sectPr w:rsidR="009A2718" w:rsidRPr="009A2718" w:rsidSect="00292E3A">
          <w:headerReference w:type="even" r:id="rId8"/>
          <w:headerReference w:type="default" r:id="rId9"/>
          <w:footerReference w:type="even" r:id="rId10"/>
          <w:footerReference w:type="default" r:id="rId11"/>
          <w:footerReference w:type="first" r:id="rId12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9A2718" w:rsidRPr="009A2718" w:rsidRDefault="009A2718" w:rsidP="009A271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9A2718">
        <w:rPr>
          <w:rFonts w:ascii="Times New Roman" w:eastAsia="Times New Roman" w:hAnsi="Times New Roman" w:cs="Times New Roman"/>
          <w:b/>
          <w:highlight w:val="lightGray"/>
          <w:lang w:eastAsia="sl-SI"/>
        </w:rPr>
        <w:t xml:space="preserve">Priloga predračuna OBR-2  </w:t>
      </w:r>
    </w:p>
    <w:p w:rsidR="009A2718" w:rsidRPr="009A2718" w:rsidRDefault="009A2718" w:rsidP="009A271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9A2718" w:rsidRPr="009A2718" w:rsidRDefault="009A2718" w:rsidP="009A271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lang w:eastAsia="sl-SI"/>
        </w:rPr>
      </w:pPr>
      <w:r w:rsidRPr="009A2718">
        <w:rPr>
          <w:rFonts w:ascii="Times New Roman" w:eastAsia="Times New Roman" w:hAnsi="Times New Roman" w:cs="Times New Roman"/>
          <w:b/>
          <w:lang w:eastAsia="sl-SI"/>
        </w:rPr>
        <w:t xml:space="preserve"> Preglednica originalnih rezervnih delov, ki se največkrat uporabljajo v času vzdrževanja in  ORIGINALNEGA  </w:t>
      </w:r>
      <w:r w:rsidRPr="009A2718">
        <w:rPr>
          <w:rFonts w:ascii="Times New Roman" w:eastAsia="Times New Roman" w:hAnsi="Times New Roman" w:cs="Times New Roman"/>
          <w:b/>
          <w:caps/>
          <w:lang w:eastAsia="sl-SI"/>
        </w:rPr>
        <w:t xml:space="preserve">potrošnega materiala  potrebnega pri delovanju medicinskih aparatov </w:t>
      </w:r>
      <w:r w:rsidRPr="009A2718">
        <w:rPr>
          <w:rFonts w:ascii="Times New Roman" w:eastAsia="Times New Roman" w:hAnsi="Times New Roman" w:cs="Times New Roman"/>
          <w:b/>
          <w:lang w:eastAsia="sl-SI"/>
        </w:rPr>
        <w:t xml:space="preserve"> in tehnološke opreme  (</w:t>
      </w:r>
      <w:proofErr w:type="spellStart"/>
      <w:r w:rsidRPr="009A2718">
        <w:rPr>
          <w:rFonts w:ascii="Times New Roman" w:eastAsia="Times New Roman" w:hAnsi="Times New Roman" w:cs="Times New Roman"/>
          <w:b/>
          <w:lang w:eastAsia="sl-SI"/>
        </w:rPr>
        <w:t>npr.MANŠETE</w:t>
      </w:r>
      <w:proofErr w:type="spellEnd"/>
      <w:r w:rsidRPr="009A2718">
        <w:rPr>
          <w:rFonts w:ascii="Times New Roman" w:eastAsia="Times New Roman" w:hAnsi="Times New Roman" w:cs="Times New Roman"/>
          <w:b/>
          <w:lang w:eastAsia="sl-SI"/>
        </w:rPr>
        <w:t xml:space="preserve">, PUHALO,…)                                                                                                           </w:t>
      </w:r>
    </w:p>
    <w:p w:rsidR="009A2718" w:rsidRPr="009A2718" w:rsidRDefault="009A2718" w:rsidP="009A2718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9A2718" w:rsidRPr="009A2718" w:rsidRDefault="009A2718" w:rsidP="009A2718">
      <w:pPr>
        <w:spacing w:after="0" w:line="240" w:lineRule="auto"/>
        <w:jc w:val="both"/>
        <w:rPr>
          <w:rFonts w:ascii="Calibri" w:eastAsia="Times New Roman" w:hAnsi="Calibri" w:cs="Times New Roman"/>
          <w:lang w:eastAsia="sl-SI"/>
        </w:rPr>
      </w:pPr>
    </w:p>
    <w:tbl>
      <w:tblPr>
        <w:tblW w:w="14332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58"/>
        <w:gridCol w:w="976"/>
        <w:gridCol w:w="960"/>
        <w:gridCol w:w="957"/>
        <w:gridCol w:w="960"/>
        <w:gridCol w:w="957"/>
        <w:gridCol w:w="958"/>
        <w:gridCol w:w="959"/>
        <w:gridCol w:w="1218"/>
        <w:gridCol w:w="1397"/>
        <w:gridCol w:w="4032"/>
      </w:tblGrid>
      <w:tr w:rsidR="009A2718" w:rsidRPr="009A2718" w:rsidTr="00B103BE">
        <w:trPr>
          <w:trHeight w:val="2535"/>
        </w:trPr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proofErr w:type="spellStart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Zap.št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. (1)</w:t>
            </w:r>
          </w:p>
        </w:tc>
        <w:tc>
          <w:tcPr>
            <w:tcW w:w="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Kot proizvajalec (2) 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Artikel (3)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Opis (4)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EM (5)</w:t>
            </w:r>
          </w:p>
        </w:tc>
        <w:tc>
          <w:tcPr>
            <w:tcW w:w="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Cena V EUR brez DDV (7)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Stopnja DDV v % (8)</w:t>
            </w:r>
          </w:p>
        </w:tc>
        <w:tc>
          <w:tcPr>
            <w:tcW w:w="9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Naziv aparata, model veza (9) </w:t>
            </w:r>
          </w:p>
        </w:tc>
        <w:tc>
          <w:tcPr>
            <w:tcW w:w="12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Vnesite ustrezno              -material za večkratno uporabo,                           -material za enkratno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oporabo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(10)</w:t>
            </w:r>
          </w:p>
        </w:tc>
        <w:tc>
          <w:tcPr>
            <w:tcW w:w="13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V kolikor proizvajalec na opremi dopušča uporabo  materiala drugega proizvajalca vnesite artikel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številko,opis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 xml:space="preserve"> materiala ter naziv proizvajalca (11)</w:t>
            </w:r>
          </w:p>
        </w:tc>
        <w:tc>
          <w:tcPr>
            <w:tcW w:w="4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CCCCC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sl-SI"/>
              </w:rPr>
              <w:t>Pogodbeni partner (12)</w:t>
            </w:r>
          </w:p>
        </w:tc>
      </w:tr>
      <w:tr w:rsidR="009A2718" w:rsidRPr="009A2718" w:rsidTr="00B103BE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9A2718" w:rsidRPr="009A2718" w:rsidTr="00B103BE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9A2718" w:rsidRPr="009A2718" w:rsidTr="00B103BE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9A2718" w:rsidRPr="009A2718" w:rsidTr="00B103BE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  <w:tr w:rsidR="009A2718" w:rsidRPr="009A2718" w:rsidTr="00B103BE">
        <w:trPr>
          <w:trHeight w:val="255"/>
        </w:trPr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9A2718" w:rsidRPr="009A2718" w:rsidRDefault="009A2718" w:rsidP="009A271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9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13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  <w:tc>
          <w:tcPr>
            <w:tcW w:w="4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16"/>
                <w:szCs w:val="16"/>
                <w:lang w:eastAsia="sl-SI"/>
              </w:rPr>
              <w:t> </w:t>
            </w:r>
          </w:p>
        </w:tc>
      </w:tr>
    </w:tbl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  <w:sectPr w:rsidR="009A2718" w:rsidRPr="009A2718" w:rsidSect="00A275AB">
          <w:pgSz w:w="16838" w:h="11906" w:orient="landscape" w:code="9"/>
          <w:pgMar w:top="1418" w:right="902" w:bottom="1418" w:left="720" w:header="709" w:footer="709" w:gutter="0"/>
          <w:cols w:space="708"/>
          <w:titlePg/>
          <w:docGrid w:linePitch="326"/>
        </w:sect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OBR-3</w:t>
      </w: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9A2718" w:rsidRPr="009A2718" w:rsidRDefault="009A2718" w:rsidP="009A271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9A2718" w:rsidRPr="009A2718" w:rsidRDefault="009A2718" w:rsidP="009A2718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9A2718" w:rsidRPr="009A2718" w:rsidRDefault="009A2718" w:rsidP="009A2718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9A2718" w:rsidRPr="009A2718" w:rsidRDefault="009A2718" w:rsidP="009A271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9A2718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9A2718" w:rsidRPr="009A2718" w:rsidRDefault="009A2718" w:rsidP="009A271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2718" w:rsidRPr="009A2718" w:rsidRDefault="009A2718" w:rsidP="009A271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A2718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9A2718" w:rsidRPr="009A2718" w:rsidRDefault="009A2718" w:rsidP="009A271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9A2718" w:rsidRPr="009A2718" w:rsidRDefault="009A2718" w:rsidP="009A27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9A2718" w:rsidRPr="009A2718" w:rsidRDefault="009A2718" w:rsidP="009A27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1701"/>
        <w:gridCol w:w="1643"/>
        <w:gridCol w:w="2595"/>
      </w:tblGrid>
      <w:tr w:rsidR="0012471D" w:rsidRPr="0012471D" w:rsidTr="00B103BE">
        <w:trPr>
          <w:trHeight w:val="2324"/>
        </w:trPr>
        <w:tc>
          <w:tcPr>
            <w:tcW w:w="3652" w:type="dxa"/>
            <w:shd w:val="clear" w:color="auto" w:fill="F2F2F2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Calibri" w:eastAsia="Calibri" w:hAnsi="Calibri" w:cs="Times New Roman"/>
                <w:b/>
              </w:rPr>
              <w:t>TEHTNICA ZA TEHTANJE KIVET S KRVJO NA PREDELAVI</w:t>
            </w:r>
            <w:r w:rsidR="00CE75C4">
              <w:rPr>
                <w:rFonts w:ascii="Calibri" w:eastAsia="Calibri" w:hAnsi="Calibri" w:cs="Times New Roman"/>
                <w:b/>
              </w:rPr>
              <w:t xml:space="preserve"> N119079</w:t>
            </w:r>
            <w:r>
              <w:rPr>
                <w:rFonts w:ascii="Calibri" w:eastAsia="Calibri" w:hAnsi="Calibri" w:cs="Times New Roman"/>
                <w:b/>
              </w:rPr>
              <w:t xml:space="preserve"> </w:t>
            </w:r>
            <w:r w:rsidRPr="0012471D">
              <w:rPr>
                <w:rFonts w:ascii="Calibri" w:eastAsia="Calibri" w:hAnsi="Calibri" w:cs="Times New Roman"/>
                <w:b/>
              </w:rPr>
              <w:t xml:space="preserve">, </w:t>
            </w:r>
            <w:r w:rsidRPr="001247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  <w:gridSpan w:val="2"/>
            <w:shd w:val="clear" w:color="auto" w:fill="F2F2F2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>Obkrožite ustrezno</w:t>
            </w:r>
          </w:p>
          <w:p w:rsidR="0012471D" w:rsidRPr="0012471D" w:rsidRDefault="0012471D" w:rsidP="0012471D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DA – oprema izpolnjuje tehnične zahteve </w:t>
            </w:r>
          </w:p>
          <w:p w:rsidR="0012471D" w:rsidRPr="0012471D" w:rsidRDefault="0012471D" w:rsidP="0012471D">
            <w:pPr>
              <w:numPr>
                <w:ilvl w:val="0"/>
                <w:numId w:val="7"/>
              </w:num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NE – oprema ne izpolnjuje tehnične zahteve </w:t>
            </w:r>
          </w:p>
        </w:tc>
        <w:tc>
          <w:tcPr>
            <w:tcW w:w="2595" w:type="dxa"/>
            <w:shd w:val="clear" w:color="auto" w:fill="F2F2F2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12471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Namizna tehtnica za tehtanje kivet s krvjo za umerjanje teže pred vložitvijo kivet v centrifugo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Ima CE certifikat</w:t>
            </w:r>
          </w:p>
          <w:p w:rsid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Ima oznako »M«, ki kaže, da je za uporabo v medicini in je »zakonsko merilo«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Enostavno rokovanje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Omogoča zunanjo kalibracijo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Možnost nastavitve tare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PRE-TARE funkcija-vnos že znane teže za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tariranje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preko tipkovnice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AC/DC priklop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Temperaturno območje delovanja 5- 35 stopinj C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Digitalni LCD zaslon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Tehtalna površina iz nerjaveče pločevine, dovolj velika za postavitev kivete s polno krvjo</w:t>
            </w:r>
          </w:p>
        </w:tc>
        <w:tc>
          <w:tcPr>
            <w:tcW w:w="1701" w:type="dxa"/>
            <w:shd w:val="clear" w:color="auto" w:fill="auto"/>
          </w:tcPr>
          <w:p w:rsid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Merilno območje do 5 kg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Napajanje 230 V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12471D" w:rsidRDefault="0012471D" w:rsidP="0012471D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Natančnost od 0,5 – 1g (tehtanje s tolerančni</w:t>
            </w:r>
            <w:r w:rsidR="00CE75C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 območjem)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2471D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12471D" w:rsidRPr="00CE75C4" w:rsidRDefault="00CE75C4" w:rsidP="00CE75C4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Možnost akumulatorskega in baterijskega napajanja</w:t>
            </w:r>
          </w:p>
        </w:tc>
        <w:tc>
          <w:tcPr>
            <w:tcW w:w="1701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12471D" w:rsidRPr="0012471D" w:rsidRDefault="0012471D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12471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12471D" w:rsidRPr="0012471D" w:rsidRDefault="0012471D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E75C4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CE75C4" w:rsidRDefault="00CE75C4" w:rsidP="00CE75C4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Ima RS232 priključek ali možnost komunikacije preko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Bluetooth</w:t>
            </w:r>
            <w:proofErr w:type="spellEnd"/>
          </w:p>
        </w:tc>
        <w:tc>
          <w:tcPr>
            <w:tcW w:w="1701" w:type="dxa"/>
            <w:shd w:val="clear" w:color="auto" w:fill="auto"/>
          </w:tcPr>
          <w:p w:rsidR="00CE75C4" w:rsidRPr="0012471D" w:rsidRDefault="00CE75C4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E75C4" w:rsidRPr="0012471D" w:rsidRDefault="00CE75C4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E75C4" w:rsidRPr="0012471D" w:rsidRDefault="00CE75C4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E75C4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CE75C4" w:rsidRDefault="00CE75C4" w:rsidP="00CE75C4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Avtomatski izklop po določenem času</w:t>
            </w:r>
          </w:p>
        </w:tc>
        <w:tc>
          <w:tcPr>
            <w:tcW w:w="1701" w:type="dxa"/>
            <w:shd w:val="clear" w:color="auto" w:fill="auto"/>
          </w:tcPr>
          <w:p w:rsidR="00CE75C4" w:rsidRDefault="00CE75C4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E75C4" w:rsidRDefault="00CE75C4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E75C4" w:rsidRPr="0012471D" w:rsidRDefault="00CE75C4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CE75C4" w:rsidRPr="0012471D" w:rsidTr="00B103BE">
        <w:trPr>
          <w:trHeight w:val="70"/>
        </w:trPr>
        <w:tc>
          <w:tcPr>
            <w:tcW w:w="3652" w:type="dxa"/>
            <w:shd w:val="clear" w:color="auto" w:fill="auto"/>
          </w:tcPr>
          <w:p w:rsidR="00CE75C4" w:rsidRDefault="00CE75C4" w:rsidP="00CE75C4">
            <w:pPr>
              <w:pStyle w:val="Odstavekseznama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Enostavno čiščenje in vzdrževanje s sredstvi za dezinfekcijo</w:t>
            </w:r>
          </w:p>
        </w:tc>
        <w:tc>
          <w:tcPr>
            <w:tcW w:w="1701" w:type="dxa"/>
            <w:shd w:val="clear" w:color="auto" w:fill="auto"/>
          </w:tcPr>
          <w:p w:rsidR="00CE75C4" w:rsidRDefault="00CE75C4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</w:t>
            </w:r>
          </w:p>
        </w:tc>
        <w:tc>
          <w:tcPr>
            <w:tcW w:w="1643" w:type="dxa"/>
            <w:shd w:val="clear" w:color="auto" w:fill="auto"/>
          </w:tcPr>
          <w:p w:rsidR="00CE75C4" w:rsidRDefault="00CE75C4" w:rsidP="001247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</w:t>
            </w:r>
          </w:p>
        </w:tc>
        <w:tc>
          <w:tcPr>
            <w:tcW w:w="2595" w:type="dxa"/>
            <w:shd w:val="clear" w:color="auto" w:fill="auto"/>
          </w:tcPr>
          <w:p w:rsidR="00CE75C4" w:rsidRPr="0012471D" w:rsidRDefault="00CE75C4" w:rsidP="0012471D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9A2718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9A2718" w:rsidRPr="009A2718" w:rsidRDefault="009A2718" w:rsidP="009A271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6592"/>
      </w:tblGrid>
      <w:tr w:rsidR="009A2718" w:rsidRPr="009A2718" w:rsidTr="00B103BE">
        <w:tblPrEx>
          <w:tblCellMar>
            <w:top w:w="0" w:type="dxa"/>
            <w:bottom w:w="0" w:type="dxa"/>
          </w:tblCellMar>
        </w:tblPrEx>
        <w:tc>
          <w:tcPr>
            <w:tcW w:w="6592" w:type="dxa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9A2718" w:rsidRPr="009A2718" w:rsidRDefault="009A2718" w:rsidP="009A2718">
      <w:pPr>
        <w:spacing w:after="0" w:line="240" w:lineRule="auto"/>
        <w:rPr>
          <w:rFonts w:ascii="Calibri" w:eastAsia="Calibri" w:hAnsi="Calibri" w:cs="Calibri"/>
        </w:rPr>
      </w:pPr>
    </w:p>
    <w:p w:rsidR="009A2718" w:rsidRPr="009A2718" w:rsidRDefault="009A2718" w:rsidP="009A271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E75C4" w:rsidRPr="009A2718" w:rsidRDefault="00CE75C4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 xml:space="preserve">I. Obvezna dokumentacija  ob dobavi opreme – informacija </w:t>
      </w:r>
      <w:proofErr w:type="spellStart"/>
      <w:r w:rsidRPr="009A271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>ponudniku.Dokumente</w:t>
      </w:r>
      <w:proofErr w:type="spellEnd"/>
      <w:r w:rsidRPr="009A2718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t xml:space="preserve"> ne prilagate ponudbi.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9A2718" w:rsidRPr="009A2718" w:rsidTr="00B103BE">
        <w:tblPrEx>
          <w:tblCellMar>
            <w:top w:w="0" w:type="dxa"/>
            <w:bottom w:w="0" w:type="dxa"/>
          </w:tblCellMar>
        </w:tblPrEx>
        <w:trPr>
          <w:trHeight w:val="285"/>
        </w:trPr>
        <w:tc>
          <w:tcPr>
            <w:tcW w:w="3380" w:type="dxa"/>
            <w:shd w:val="clear" w:color="auto" w:fill="E6E6E6"/>
          </w:tcPr>
          <w:p w:rsidR="009A2718" w:rsidRPr="009A2718" w:rsidRDefault="009A2718" w:rsidP="009A271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:rsidR="009A2718" w:rsidRPr="009A2718" w:rsidRDefault="009A2718" w:rsidP="009A271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:rsidR="009A2718" w:rsidRPr="009A2718" w:rsidRDefault="009A2718" w:rsidP="009A271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User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book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3. Kompletno tehnično dokumentacijo oz. tehnični opis v angleškem jeziku (»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Service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5. Ostalo dokumentacijo, ki sodi k medicinski opremi: reference </w:t>
            </w:r>
            <w:proofErr w:type="spellStart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manuel</w:t>
            </w:r>
            <w:proofErr w:type="spellEnd"/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9A271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9A2718" w:rsidRPr="009A2718" w:rsidTr="00B103BE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A2718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9A2718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9A2718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9A2718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:rsidR="009A2718" w:rsidRPr="009A2718" w:rsidRDefault="009A2718" w:rsidP="009A271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:rsidR="009A2718" w:rsidRPr="009A2718" w:rsidRDefault="009A2718" w:rsidP="009A271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9A2718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9A2718" w:rsidRPr="009A2718" w:rsidRDefault="009A2718" w:rsidP="009A271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9A271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:rsidR="009A2718" w:rsidRPr="009A2718" w:rsidRDefault="009A2718" w:rsidP="009A27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746CC" w:rsidRDefault="001746CC"/>
    <w:sectPr w:rsidR="001746CC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E75C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CE75C4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E75C4">
    <w:pPr>
      <w:pStyle w:val="Noga"/>
      <w:jc w:val="center"/>
    </w:pPr>
  </w:p>
  <w:p w:rsidR="00B251B9" w:rsidRDefault="00CE75C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CE75C4">
    <w:pPr>
      <w:pStyle w:val="Noga"/>
      <w:jc w:val="center"/>
    </w:pPr>
  </w:p>
  <w:p w:rsidR="00B251B9" w:rsidRDefault="00CE75C4">
    <w:pPr>
      <w:pStyle w:val="Noga"/>
      <w:jc w:val="center"/>
    </w:pPr>
  </w:p>
  <w:p w:rsidR="00B251B9" w:rsidRDefault="00CE75C4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E75C4">
    <w:pPr>
      <w:pStyle w:val="Noga"/>
      <w:jc w:val="center"/>
      <w:rPr>
        <w:rFonts w:ascii="Arial" w:hAnsi="Arial"/>
        <w:sz w:val="16"/>
      </w:rPr>
    </w:pPr>
  </w:p>
  <w:p w:rsidR="00B251B9" w:rsidRDefault="00CE75C4">
    <w:pPr>
      <w:pStyle w:val="Noga"/>
      <w:jc w:val="center"/>
      <w:rPr>
        <w:rFonts w:ascii="Arial" w:hAnsi="Arial"/>
        <w:sz w:val="16"/>
      </w:rPr>
    </w:pPr>
  </w:p>
  <w:p w:rsidR="00B251B9" w:rsidRDefault="00CE75C4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E75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CE75C4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CE75C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8</w:t>
    </w:r>
    <w:r>
      <w:rPr>
        <w:rStyle w:val="tevilkastrani"/>
      </w:rPr>
      <w:fldChar w:fldCharType="end"/>
    </w:r>
  </w:p>
  <w:p w:rsidR="00B251B9" w:rsidRPr="001D0EA2" w:rsidRDefault="00CE75C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CE75C4">
    <w:pPr>
      <w:pStyle w:val="Noga"/>
      <w:jc w:val="center"/>
      <w:rPr>
        <w:rFonts w:ascii="Arial" w:hAnsi="Arial"/>
        <w:sz w:val="16"/>
      </w:rPr>
    </w:pPr>
  </w:p>
  <w:p w:rsidR="00B251B9" w:rsidRDefault="00CE75C4">
    <w:pPr>
      <w:pStyle w:val="Glava"/>
      <w:ind w:right="360"/>
    </w:pPr>
    <w:r>
      <w:t xml:space="preserve">                                                                             </w:t>
    </w:r>
    <w:r>
      <w:t xml:space="preserve">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06A51298"/>
    <w:multiLevelType w:val="hybridMultilevel"/>
    <w:tmpl w:val="B994F7F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565A38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D83ECA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pStyle w:val="Navaden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pStyle w:val="Navade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pStyle w:val="Navaden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pStyle w:val="Navaden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pStyle w:val="Navade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pStyle w:val="Navaden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pStyle w:val="Navaden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pStyle w:val="Navade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2AA355C"/>
    <w:multiLevelType w:val="hybridMultilevel"/>
    <w:tmpl w:val="A03A7B58"/>
    <w:lvl w:ilvl="0" w:tplc="43882A6E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7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718"/>
    <w:rsid w:val="0012471D"/>
    <w:rsid w:val="001746CC"/>
    <w:rsid w:val="009A2718"/>
    <w:rsid w:val="00CE7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54AD065"/>
  <w15:chartTrackingRefBased/>
  <w15:docId w15:val="{5507290E-2322-4FBF-A410-4DBC11038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9A2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A2718"/>
  </w:style>
  <w:style w:type="paragraph" w:styleId="Glava">
    <w:name w:val="header"/>
    <w:basedOn w:val="Navaden"/>
    <w:link w:val="GlavaZnak"/>
    <w:uiPriority w:val="99"/>
    <w:semiHidden/>
    <w:unhideWhenUsed/>
    <w:rsid w:val="009A27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9A2718"/>
  </w:style>
  <w:style w:type="character" w:styleId="tevilkastrani">
    <w:name w:val="page number"/>
    <w:basedOn w:val="Privzetapisavaodstavka"/>
    <w:rsid w:val="009A2718"/>
  </w:style>
  <w:style w:type="paragraph" w:styleId="Odstavekseznama">
    <w:name w:val="List Paragraph"/>
    <w:basedOn w:val="Navaden"/>
    <w:uiPriority w:val="34"/>
    <w:qFormat/>
    <w:rsid w:val="001247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vanja.herman@sb-celje.si" TargetMode="External"/><Relationship Id="rId11" Type="http://schemas.openxmlformats.org/officeDocument/2006/relationships/footer" Target="footer2.xml"/><Relationship Id="rId5" Type="http://schemas.openxmlformats.org/officeDocument/2006/relationships/image" Target="media/image1.png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1165</Words>
  <Characters>6643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1</cp:revision>
  <dcterms:created xsi:type="dcterms:W3CDTF">2019-09-24T09:49:00Z</dcterms:created>
  <dcterms:modified xsi:type="dcterms:W3CDTF">2019-09-24T10:15:00Z</dcterms:modified>
</cp:coreProperties>
</file>